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360" w:lineRule="auto"/>
        <w:contextualSpacing w:val="0"/>
        <w:rPr>
          <w:b w:val="1"/>
          <w:i w:val="1"/>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Hayden Shedd</w:t>
      </w:r>
    </w:p>
    <w:p w:rsidR="00000000" w:rsidDel="00000000" w:rsidP="00000000" w:rsidRDefault="00000000" w:rsidRPr="00000000">
      <w:pPr>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Killingsworth</w:t>
      </w:r>
    </w:p>
    <w:p w:rsidR="00000000" w:rsidDel="00000000" w:rsidP="00000000" w:rsidRDefault="00000000" w:rsidRPr="00000000">
      <w:pPr>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Honors Mentorship</w:t>
      </w:r>
    </w:p>
    <w:p w:rsidR="00000000" w:rsidDel="00000000" w:rsidP="00000000" w:rsidRDefault="00000000" w:rsidRPr="00000000">
      <w:pPr>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February 2017</w:t>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Annotated Bibliography</w:t>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60" w:lineRule="auto"/>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AJET journal describes how most students have access to different levels of technology and internet at their own home. They then go describe how they asked their sample of students with their questionnaire, what they had to fill out and other data. They displayed their results in a chart and found that almost everyone who they asked had a laptop and a home desktop, and that none of them had a PDA, or a electronic organizer. They also found that most students use the internet daily for browsing the internet for more general information. They pointed out that educators should also be able to change their methods of teaching as technology increases as if both can work together, it can create a more engaged way of learning for the students.</w:t>
      </w:r>
    </w:p>
    <w:p w:rsidR="00000000" w:rsidDel="00000000" w:rsidP="00000000" w:rsidRDefault="00000000" w:rsidRPr="00000000">
      <w:pPr>
        <w:pBdr/>
        <w:spacing w:line="360" w:lineRule="auto"/>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document contains a plethora of information regarding the technology on the new students. One of the most important is that educators can evolve their methods of teaching them with not only the amount of technology they have but also by how much technology has changed. The amount of time spent on the internet by the students can also be a factor of their willingness to learn outside of the classroom, and another way to learn on their own and understand the material in a way that is easier and more comprehensible to them.</w:t>
      </w:r>
    </w:p>
    <w:p w:rsidR="00000000" w:rsidDel="00000000" w:rsidP="00000000" w:rsidRDefault="00000000" w:rsidRPr="00000000">
      <w:pPr>
        <w:pBdr/>
        <w:spacing w:line="360" w:lineRule="auto"/>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authors of this journal is credible due to the fact that it is from a school and is very well written. It is also well referenced, as the last couple of pages in the document are full of citations. This is from an academic journal, and is unbiased because it was a research article that displayed all of the data that may have helped its thesis or hurt it.</w:t>
      </w:r>
    </w:p>
    <w:p w:rsidR="00000000" w:rsidDel="00000000" w:rsidP="00000000" w:rsidRDefault="00000000" w:rsidRPr="00000000">
      <w:pPr>
        <w:pBdr/>
        <w:spacing w:line="360" w:lineRule="auto"/>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fits into my potential research because it took the initiative and asked students the bulk of the questions for me. It relates to my project because it covers a similar field of technology affecting the new generation of students and how it affects their learning behaviors. I will use this source because it asked students how much they use the internet, how easily available it is to them, and what they use it for.</w:t>
      </w:r>
    </w:p>
    <w:p w:rsidR="00000000" w:rsidDel="00000000" w:rsidP="00000000" w:rsidRDefault="00000000" w:rsidRPr="00000000">
      <w:pPr>
        <w:pBdr/>
        <w:contextualSpacing w:val="0"/>
        <w:rPr>
          <w:rFonts w:ascii="Times New Roman" w:cs="Times New Roman" w:eastAsia="Times New Roman" w:hAnsi="Times New Roman"/>
          <w:sz w:val="24"/>
          <w:szCs w:val="24"/>
          <w:shd w:fill="f1f4f5" w:val="clear"/>
        </w:rPr>
      </w:pPr>
      <w:r w:rsidDel="00000000" w:rsidR="00000000" w:rsidRPr="00000000">
        <w:rPr>
          <w:rtl w:val="0"/>
        </w:rPr>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r w:rsidDel="00000000" w:rsidR="00000000" w:rsidRPr="00000000">
        <w:rPr>
          <w:rtl w:val="0"/>
        </w:rPr>
      </w:r>
    </w:p>
    <w:p w:rsidR="00000000" w:rsidDel="00000000" w:rsidP="00000000" w:rsidRDefault="00000000" w:rsidRPr="00000000">
      <w:pPr>
        <w:pBdr/>
        <w:spacing w:line="36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Kennedy, Gregor E., Terry S. Judd, Anna Churchward, and Kathleen Gray. "Are They Really Digital Natives?" </w:t>
      </w:r>
      <w:r w:rsidDel="00000000" w:rsidR="00000000" w:rsidRPr="00000000">
        <w:rPr>
          <w:rFonts w:ascii="Times New Roman" w:cs="Times New Roman" w:eastAsia="Times New Roman" w:hAnsi="Times New Roman"/>
          <w:i w:val="1"/>
          <w:sz w:val="24"/>
          <w:szCs w:val="24"/>
          <w:rtl w:val="0"/>
        </w:rPr>
        <w:t xml:space="preserve">First Year Students’ Experiences with Technology</w:t>
      </w:r>
      <w:r w:rsidDel="00000000" w:rsidR="00000000" w:rsidRPr="00000000">
        <w:rPr>
          <w:rFonts w:ascii="Times New Roman" w:cs="Times New Roman" w:eastAsia="Times New Roman" w:hAnsi="Times New Roman"/>
          <w:sz w:val="24"/>
          <w:szCs w:val="24"/>
          <w:rtl w:val="0"/>
        </w:rPr>
        <w:t xml:space="preserve"> (2008): 108-22. </w:t>
      </w:r>
      <w:r w:rsidDel="00000000" w:rsidR="00000000" w:rsidRPr="00000000">
        <w:rPr>
          <w:rFonts w:ascii="Times New Roman" w:cs="Times New Roman" w:eastAsia="Times New Roman" w:hAnsi="Times New Roman"/>
          <w:i w:val="1"/>
          <w:sz w:val="24"/>
          <w:szCs w:val="24"/>
          <w:rtl w:val="0"/>
        </w:rPr>
        <w:t xml:space="preserve">First Year Students' Experiences with Technology: Are They Really Digital Natives? | Kennedy | Australasian Journal of Educational Technology</w:t>
      </w:r>
      <w:r w:rsidDel="00000000" w:rsidR="00000000" w:rsidRPr="00000000">
        <w:rPr>
          <w:rFonts w:ascii="Times New Roman" w:cs="Times New Roman" w:eastAsia="Times New Roman" w:hAnsi="Times New Roman"/>
          <w:sz w:val="24"/>
          <w:szCs w:val="24"/>
          <w:rtl w:val="0"/>
        </w:rPr>
        <w:t xml:space="preserve">. Australasian Journal of Educational Technology, 2008. Web. 23 Jan. 2017.</w:t>
      </w:r>
    </w:p>
    <w:p w:rsidR="00000000" w:rsidDel="00000000" w:rsidP="00000000" w:rsidRDefault="00000000" w:rsidRPr="00000000">
      <w:pPr>
        <w:pBdr/>
        <w:spacing w:line="3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60" w:lineRule="auto"/>
        <w:ind w:left="720" w:firstLine="0"/>
        <w:contextualSpacing w:val="0"/>
        <w:rPr>
          <w:sz w:val="24"/>
          <w:szCs w:val="24"/>
        </w:rPr>
      </w:pPr>
      <w:r w:rsidDel="00000000" w:rsidR="00000000" w:rsidRPr="00000000">
        <w:rPr>
          <w:rtl w:val="0"/>
        </w:rPr>
      </w:r>
    </w:p>
    <w:sectPr>
      <w:headerReference r:id="rId5" w:type="default"/>
      <w:pgSz w:h="15840" w:w="12240"/>
      <w:pgMar w:bottom="720" w:top="72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right"/>
      <w:rPr/>
    </w:pPr>
    <w:r w:rsidDel="00000000" w:rsidR="00000000" w:rsidRPr="00000000">
      <w:rPr>
        <w:rtl w:val="0"/>
      </w:rPr>
      <w:t xml:space="preserve">Shedd </w:t>
    </w: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